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О ПРОВЕДЕНИИ ПУБЛИЧНЫХ КОНСУЛЬТАЦИЙ </w:t>
      </w:r>
      <w:r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736398" w:rsidRPr="00D36F99" w:rsidRDefault="00736398" w:rsidP="00736398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414A7C" w:rsidRDefault="004B72C5" w:rsidP="00414A7C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</w:t>
      </w:r>
      <w:r w:rsidR="00736398" w:rsidRPr="00414A7C">
        <w:rPr>
          <w:sz w:val="28"/>
          <w:szCs w:val="28"/>
        </w:rPr>
        <w:t xml:space="preserve">Настоящим </w:t>
      </w:r>
      <w:r w:rsidR="00736398" w:rsidRPr="00414A7C">
        <w:rPr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414A7C">
        <w:rPr>
          <w:sz w:val="28"/>
          <w:szCs w:val="28"/>
          <w:u w:val="single"/>
        </w:rPr>
        <w:t>Кондинского</w:t>
      </w:r>
      <w:proofErr w:type="spellEnd"/>
      <w:r w:rsidR="00736398" w:rsidRPr="00414A7C">
        <w:rPr>
          <w:sz w:val="28"/>
          <w:szCs w:val="28"/>
          <w:u w:val="single"/>
        </w:rPr>
        <w:t xml:space="preserve"> района </w:t>
      </w:r>
      <w:r w:rsidR="00736398" w:rsidRPr="00414A7C">
        <w:rPr>
          <w:sz w:val="28"/>
          <w:szCs w:val="28"/>
        </w:rPr>
        <w:t xml:space="preserve">уведомляет   о   проведении   публичных   консультаций  в  целях  оценки регулирующего воздействия проекта муниципального правового акта - постановления администрации </w:t>
      </w:r>
      <w:proofErr w:type="spellStart"/>
      <w:r w:rsidR="00736398" w:rsidRPr="00414A7C">
        <w:rPr>
          <w:sz w:val="28"/>
          <w:szCs w:val="28"/>
        </w:rPr>
        <w:t>Кондинского</w:t>
      </w:r>
      <w:proofErr w:type="spellEnd"/>
      <w:r w:rsidR="00736398" w:rsidRPr="00414A7C">
        <w:rPr>
          <w:sz w:val="28"/>
          <w:szCs w:val="28"/>
        </w:rPr>
        <w:t xml:space="preserve"> </w:t>
      </w:r>
      <w:r w:rsidR="002D4A40" w:rsidRPr="00F1094F">
        <w:rPr>
          <w:sz w:val="28"/>
          <w:szCs w:val="28"/>
        </w:rPr>
        <w:t>«О коэффициентах переходного периода на 2017 год к ставкам арендной платы за земельные участки»</w:t>
      </w:r>
      <w:r w:rsidR="00414A7C" w:rsidRPr="00414A7C">
        <w:rPr>
          <w:sz w:val="28"/>
          <w:szCs w:val="28"/>
        </w:rPr>
        <w:t>.</w:t>
      </w:r>
    </w:p>
    <w:p w:rsidR="00736398" w:rsidRPr="00414A7C" w:rsidRDefault="00736398" w:rsidP="00414A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Орган, осуществляющий экспертизу муниципальных  нормативных  правовых актов: </w:t>
      </w:r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Период проведения публичных консультаций: </w:t>
      </w:r>
      <w:r w:rsidR="00BE1974">
        <w:rPr>
          <w:rFonts w:ascii="Times New Roman" w:hAnsi="Times New Roman" w:cs="Times New Roman"/>
          <w:sz w:val="28"/>
          <w:szCs w:val="28"/>
        </w:rPr>
        <w:t xml:space="preserve"> с «1</w:t>
      </w:r>
      <w:r w:rsidR="002D4A40">
        <w:rPr>
          <w:rFonts w:ascii="Times New Roman" w:hAnsi="Times New Roman" w:cs="Times New Roman"/>
          <w:sz w:val="28"/>
          <w:szCs w:val="28"/>
        </w:rPr>
        <w:t>4» декабр</w:t>
      </w:r>
      <w:r w:rsidR="00BE1974">
        <w:rPr>
          <w:rFonts w:ascii="Times New Roman" w:hAnsi="Times New Roman" w:cs="Times New Roman"/>
          <w:sz w:val="28"/>
          <w:szCs w:val="28"/>
        </w:rPr>
        <w:t>я 2016 года по «</w:t>
      </w:r>
      <w:r w:rsidR="002D4A40">
        <w:rPr>
          <w:rFonts w:ascii="Times New Roman" w:hAnsi="Times New Roman" w:cs="Times New Roman"/>
          <w:sz w:val="28"/>
          <w:szCs w:val="28"/>
        </w:rPr>
        <w:t>18» января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 2016 года.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Способ направления ответов: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направление   ответов   на   предложенные   к   обсуждению   вопросы, предложения (замечания)  относительно    положений   проекта  муниципального нормативного правового акта осуществляются в форме электронного документа  по  электронной почте на адрес: </w:t>
      </w:r>
      <w:hyperlink r:id="rId6" w:history="1"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kondazem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>или в форме документа на бумажном носителе по адресу: 628200, ул. Титова, д.24, п</w:t>
      </w:r>
      <w:proofErr w:type="gramStart"/>
      <w:r w:rsidR="00736398" w:rsidRPr="00216CC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еждуреченский,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 района, Ханты-Мансийского автономного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, Тюменской области.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проведения публичных консультаций: </w:t>
      </w:r>
      <w:r w:rsidRPr="00216CC6">
        <w:rPr>
          <w:rFonts w:ascii="Times New Roman" w:hAnsi="Times New Roman" w:cs="Times New Roman"/>
          <w:sz w:val="28"/>
          <w:szCs w:val="28"/>
        </w:rPr>
        <w:t xml:space="preserve">консультант МКУ «Управление МТО ОМС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района» - Шнейдер Александр Владимирович</w:t>
      </w:r>
      <w:r w:rsidR="00736398" w:rsidRPr="00216CC6">
        <w:rPr>
          <w:rFonts w:ascii="Times New Roman" w:hAnsi="Times New Roman" w:cs="Times New Roman"/>
          <w:sz w:val="28"/>
          <w:szCs w:val="28"/>
        </w:rPr>
        <w:t>, тел 8(3467</w:t>
      </w:r>
      <w:r w:rsidRPr="00216CC6">
        <w:rPr>
          <w:rFonts w:ascii="Times New Roman" w:hAnsi="Times New Roman" w:cs="Times New Roman"/>
          <w:sz w:val="28"/>
          <w:szCs w:val="28"/>
        </w:rPr>
        <w:t>7)41-035</w:t>
      </w:r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BE1974" w:rsidRDefault="00736398" w:rsidP="00BE19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19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4B72C5" w:rsidRPr="002D4A40" w:rsidRDefault="00736398" w:rsidP="002D4A40">
      <w:pPr>
        <w:pStyle w:val="1"/>
        <w:spacing w:before="0" w:after="0"/>
        <w:jc w:val="both"/>
        <w:rPr>
          <w:rFonts w:eastAsia="Calibri"/>
          <w:sz w:val="28"/>
          <w:szCs w:val="28"/>
        </w:rPr>
      </w:pPr>
      <w:r w:rsidRPr="00BE1974">
        <w:rPr>
          <w:sz w:val="28"/>
          <w:szCs w:val="28"/>
        </w:rPr>
        <w:t xml:space="preserve">   </w:t>
      </w:r>
      <w:r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4B72C5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>Проект муниципального нормативного правового</w:t>
      </w:r>
      <w:r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акт</w:t>
      </w:r>
      <w:r w:rsidR="004B72C5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4B72C5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постановления администрации </w:t>
      </w:r>
      <w:proofErr w:type="spellStart"/>
      <w:r w:rsidR="004B72C5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>Кондинского</w:t>
      </w:r>
      <w:proofErr w:type="spellEnd"/>
      <w:r w:rsidR="004B72C5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</w:t>
      </w:r>
      <w:r w:rsidR="00BE1974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14A7C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D4A40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>«О коэффициентах переходного периода на 2017 год к ставкам арендной платы за земельные участки</w:t>
      </w:r>
      <w:r w:rsidR="002D4A40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2D4A40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B72C5" w:rsidRPr="002D4A4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направлен на </w:t>
      </w:r>
      <w:r w:rsidR="00BE1974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>обеспечение правовых г</w:t>
      </w:r>
      <w:r w:rsidR="004B72C5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арантий и законных интересов </w:t>
      </w:r>
      <w:r w:rsidR="00BE1974" w:rsidRPr="002D4A40">
        <w:rPr>
          <w:rFonts w:ascii="Times New Roman" w:hAnsi="Times New Roman" w:cs="Times New Roman"/>
          <w:b w:val="0"/>
          <w:color w:val="auto"/>
          <w:sz w:val="28"/>
          <w:szCs w:val="28"/>
        </w:rPr>
        <w:t>участников земельных отношений</w:t>
      </w:r>
      <w:r w:rsidR="004B72C5" w:rsidRPr="002D4A40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, местного самоуправления или местного населения.</w:t>
      </w:r>
    </w:p>
    <w:p w:rsidR="0044725E" w:rsidRDefault="004B72C5" w:rsidP="009F5314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</w:t>
      </w:r>
      <w:proofErr w:type="gramStart"/>
      <w:r w:rsidRPr="00216CC6">
        <w:rPr>
          <w:sz w:val="28"/>
          <w:szCs w:val="28"/>
        </w:rPr>
        <w:t xml:space="preserve">Проект муниципального нормативного правового акта - постановления администрации </w:t>
      </w: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</w:t>
      </w:r>
      <w:r w:rsidR="009F5314">
        <w:rPr>
          <w:sz w:val="28"/>
          <w:szCs w:val="28"/>
        </w:rPr>
        <w:t xml:space="preserve"> </w:t>
      </w:r>
      <w:r w:rsidR="00414A7C">
        <w:rPr>
          <w:sz w:val="28"/>
          <w:szCs w:val="28"/>
        </w:rPr>
        <w:t xml:space="preserve"> </w:t>
      </w:r>
      <w:r w:rsidR="002D4A40" w:rsidRPr="00F1094F">
        <w:rPr>
          <w:sz w:val="28"/>
          <w:szCs w:val="28"/>
        </w:rPr>
        <w:t>«О коэффициентах переходного периода на 2017 год к ставкам арендной платы за земельные участки»</w:t>
      </w:r>
      <w:r w:rsidR="009F5314">
        <w:rPr>
          <w:sz w:val="28"/>
          <w:szCs w:val="28"/>
        </w:rPr>
        <w:t xml:space="preserve"> </w:t>
      </w:r>
      <w:r w:rsidR="00736398" w:rsidRPr="00216CC6">
        <w:rPr>
          <w:sz w:val="28"/>
          <w:szCs w:val="28"/>
        </w:rPr>
        <w:t>устанавливает</w:t>
      </w:r>
      <w:r w:rsidR="009F5314">
        <w:rPr>
          <w:sz w:val="28"/>
          <w:szCs w:val="28"/>
        </w:rPr>
        <w:t xml:space="preserve"> </w:t>
      </w:r>
      <w:r w:rsidRPr="00216CC6">
        <w:rPr>
          <w:sz w:val="28"/>
          <w:szCs w:val="28"/>
        </w:rPr>
        <w:t xml:space="preserve">  </w:t>
      </w:r>
      <w:r w:rsidR="0044725E">
        <w:rPr>
          <w:sz w:val="28"/>
          <w:szCs w:val="28"/>
        </w:rPr>
        <w:t xml:space="preserve">коэффициенты переходного периода на 2017 год к ставкам арендной платы за землю, находящуюся в государственной собственности до </w:t>
      </w:r>
      <w:r w:rsidR="0044725E">
        <w:rPr>
          <w:sz w:val="28"/>
          <w:szCs w:val="28"/>
        </w:rPr>
        <w:lastRenderedPageBreak/>
        <w:t xml:space="preserve">ее разграничения и находящуюся в границах сельских поселений, входящих в состав </w:t>
      </w:r>
      <w:proofErr w:type="spellStart"/>
      <w:r w:rsidR="0044725E">
        <w:rPr>
          <w:sz w:val="28"/>
          <w:szCs w:val="28"/>
        </w:rPr>
        <w:t>Кондинского</w:t>
      </w:r>
      <w:proofErr w:type="spellEnd"/>
      <w:r w:rsidR="0044725E">
        <w:rPr>
          <w:sz w:val="28"/>
          <w:szCs w:val="28"/>
        </w:rPr>
        <w:t xml:space="preserve"> муниципального района, необходимые при расчете размера арендной</w:t>
      </w:r>
      <w:proofErr w:type="gramEnd"/>
      <w:r w:rsidR="0044725E">
        <w:rPr>
          <w:sz w:val="28"/>
          <w:szCs w:val="28"/>
        </w:rPr>
        <w:t xml:space="preserve"> платы за вышеназванные земли.</w:t>
      </w:r>
    </w:p>
    <w:p w:rsidR="00736398" w:rsidRPr="00216CC6" w:rsidRDefault="00736398" w:rsidP="009F5314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          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16CC6">
        <w:rPr>
          <w:rFonts w:ascii="Times New Roman" w:hAnsi="Times New Roman" w:cs="Times New Roman"/>
          <w:sz w:val="28"/>
          <w:szCs w:val="28"/>
        </w:rPr>
        <w:t xml:space="preserve">В целях выявления в прилагаемом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проекте муниципального  нормативного  правового</w:t>
      </w:r>
      <w:r w:rsidRPr="00216CC6">
        <w:rPr>
          <w:rFonts w:ascii="Times New Roman" w:hAnsi="Times New Roman" w:cs="Times New Roman"/>
          <w:sz w:val="28"/>
          <w:szCs w:val="28"/>
        </w:rPr>
        <w:t xml:space="preserve"> </w:t>
      </w:r>
      <w:r w:rsidR="00E1409C" w:rsidRPr="00216CC6">
        <w:rPr>
          <w:rFonts w:ascii="Times New Roman" w:hAnsi="Times New Roman" w:cs="Times New Roman"/>
          <w:sz w:val="28"/>
          <w:szCs w:val="28"/>
        </w:rPr>
        <w:t>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 положений, необоснованно затрудняющих  ведение предпринимательской и инвестиционной деятельности,  Комитет по управлению муниципальным имуществом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 в соответствии с  </w:t>
      </w:r>
      <w:hyperlink w:anchor="P127" w:history="1">
        <w:r w:rsidRPr="00216CC6">
          <w:rPr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 w:rsidRPr="00216CC6">
          <w:rPr>
            <w:rFonts w:ascii="Times New Roman" w:hAnsi="Times New Roman" w:cs="Times New Roman"/>
            <w:color w:val="0000FF"/>
            <w:sz w:val="28"/>
            <w:szCs w:val="28"/>
          </w:rPr>
          <w:t xml:space="preserve">  </w:t>
        </w:r>
      </w:hyperlink>
      <w:r w:rsidRPr="00216CC6">
        <w:rPr>
          <w:rFonts w:ascii="Times New Roman" w:hAnsi="Times New Roman" w:cs="Times New Roman"/>
          <w:sz w:val="28"/>
          <w:szCs w:val="28"/>
        </w:rPr>
        <w:t xml:space="preserve">9  Порядка проведения оценки регулирующего воздействия проектов муниципальных правовых актов в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 постановлением  администрации района от 28 сентября 2015 года</w:t>
      </w:r>
      <w:proofErr w:type="gramEnd"/>
      <w:r w:rsidRPr="00216CC6">
        <w:rPr>
          <w:rFonts w:ascii="Times New Roman" w:hAnsi="Times New Roman" w:cs="Times New Roman"/>
          <w:sz w:val="28"/>
          <w:szCs w:val="28"/>
        </w:rPr>
        <w:t xml:space="preserve"> № 1213 (с изм</w:t>
      </w:r>
      <w:r w:rsidR="00E1409C" w:rsidRPr="00216CC6">
        <w:rPr>
          <w:rFonts w:ascii="Times New Roman" w:hAnsi="Times New Roman" w:cs="Times New Roman"/>
          <w:sz w:val="28"/>
          <w:szCs w:val="28"/>
        </w:rPr>
        <w:t>енениями</w:t>
      </w:r>
      <w:r w:rsidRPr="00216CC6">
        <w:rPr>
          <w:rFonts w:ascii="Times New Roman" w:hAnsi="Times New Roman" w:cs="Times New Roman"/>
          <w:sz w:val="28"/>
          <w:szCs w:val="28"/>
        </w:rPr>
        <w:t xml:space="preserve">), проводит публичные консультации.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В рамках указанных консультаций  все заинтересованные лица вправе направить свои предложения  и  замечания  по  прилагаемому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проекту муниципального нормативного правового 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.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 xml:space="preserve"> Приложение: 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Опросный лист при проведении публичных консультаций в рамках экспертизы  муниципального нормативного правового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Проект муниципального   нормативного   правового 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 xml:space="preserve"> Пояснительная  записка.</w:t>
      </w:r>
    </w:p>
    <w:p w:rsidR="00736398" w:rsidRPr="00216CC6" w:rsidRDefault="00736398" w:rsidP="00736398">
      <w:pPr>
        <w:rPr>
          <w:sz w:val="28"/>
          <w:szCs w:val="28"/>
        </w:rPr>
      </w:pP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Председатель комитета по управлению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муниципальным имуществом администрации</w:t>
      </w:r>
    </w:p>
    <w:p w:rsidR="00736398" w:rsidRPr="00216CC6" w:rsidRDefault="00736398" w:rsidP="00736398">
      <w:pPr>
        <w:rPr>
          <w:sz w:val="28"/>
          <w:szCs w:val="28"/>
        </w:rPr>
      </w:pP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                                                 </w:t>
      </w:r>
      <w:r w:rsidR="00216CC6">
        <w:rPr>
          <w:sz w:val="28"/>
          <w:szCs w:val="28"/>
        </w:rPr>
        <w:t xml:space="preserve">                          </w:t>
      </w:r>
      <w:proofErr w:type="spellStart"/>
      <w:r w:rsidRPr="00216CC6">
        <w:rPr>
          <w:sz w:val="28"/>
          <w:szCs w:val="28"/>
        </w:rPr>
        <w:t>С.А.Грубцов</w:t>
      </w:r>
      <w:proofErr w:type="spellEnd"/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Исполнитель: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Консультант МКУ «Управление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 xml:space="preserve">МТО ОМС </w:t>
      </w:r>
      <w:proofErr w:type="spellStart"/>
      <w:r w:rsidRPr="00216CC6">
        <w:rPr>
          <w:sz w:val="22"/>
          <w:szCs w:val="22"/>
        </w:rPr>
        <w:t>Кондинского</w:t>
      </w:r>
      <w:proofErr w:type="spellEnd"/>
      <w:r w:rsidRPr="00216CC6">
        <w:rPr>
          <w:sz w:val="22"/>
          <w:szCs w:val="22"/>
        </w:rPr>
        <w:t xml:space="preserve"> района»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Шнейдер Александр Владимирович</w:t>
      </w:r>
    </w:p>
    <w:p w:rsidR="007F2247" w:rsidRPr="00216CC6" w:rsidRDefault="00216CC6" w:rsidP="00216CC6">
      <w:pPr>
        <w:rPr>
          <w:sz w:val="22"/>
          <w:szCs w:val="22"/>
        </w:rPr>
      </w:pPr>
      <w:r w:rsidRPr="00216CC6">
        <w:rPr>
          <w:sz w:val="22"/>
          <w:szCs w:val="22"/>
        </w:rPr>
        <w:t>Тел. (34677)-41035</w:t>
      </w:r>
    </w:p>
    <w:sectPr w:rsidR="007F2247" w:rsidRPr="00216CC6" w:rsidSect="0013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7E6C"/>
    <w:multiLevelType w:val="hybridMultilevel"/>
    <w:tmpl w:val="A99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98"/>
    <w:rsid w:val="00093CC4"/>
    <w:rsid w:val="00216CC6"/>
    <w:rsid w:val="002D4A40"/>
    <w:rsid w:val="003E23D9"/>
    <w:rsid w:val="00414A7C"/>
    <w:rsid w:val="0044725E"/>
    <w:rsid w:val="004B72C5"/>
    <w:rsid w:val="005212B4"/>
    <w:rsid w:val="0054026C"/>
    <w:rsid w:val="00722168"/>
    <w:rsid w:val="007236A9"/>
    <w:rsid w:val="00736398"/>
    <w:rsid w:val="007F2247"/>
    <w:rsid w:val="009F5314"/>
    <w:rsid w:val="00AA13CF"/>
    <w:rsid w:val="00BE1974"/>
    <w:rsid w:val="00D24F8A"/>
    <w:rsid w:val="00E1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4A4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398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36398"/>
    <w:rPr>
      <w:rFonts w:ascii="Arial" w:hAnsi="Arial" w:cs="Arial"/>
    </w:rPr>
  </w:style>
  <w:style w:type="paragraph" w:customStyle="1" w:styleId="ConsPlusNormal0">
    <w:name w:val="ConsPlusNormal"/>
    <w:link w:val="ConsPlusNormal"/>
    <w:rsid w:val="0073639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36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363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14A7C"/>
    <w:pPr>
      <w:ind w:left="720"/>
      <w:contextualSpacing/>
    </w:pPr>
    <w:rPr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BE1974"/>
    <w:rPr>
      <w:rFonts w:ascii="Times New Roman" w:hAnsi="Times New Roman" w:cs="Times New Roman" w:hint="default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2D4A4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da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C27-0EEB-40B2-8BF8-660873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5</cp:revision>
  <dcterms:created xsi:type="dcterms:W3CDTF">2016-07-21T07:46:00Z</dcterms:created>
  <dcterms:modified xsi:type="dcterms:W3CDTF">2016-12-14T04:44:00Z</dcterms:modified>
</cp:coreProperties>
</file>